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68ABD" w14:textId="77777777" w:rsidR="00500855" w:rsidRDefault="00500855" w:rsidP="00500855">
      <w:pPr>
        <w:rPr>
          <w:rFonts w:ascii="SPD TheSans" w:hAnsi="SPD TheSans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  <w:r>
        <w:rPr>
          <w:rStyle w:val="Fett"/>
          <w:rFonts w:ascii="SPD 2002 TheSans" w:hAnsi="SPD 2002 TheSans"/>
          <w:i/>
          <w:iCs/>
          <w:color w:val="000000"/>
          <w:sz w:val="24"/>
          <w:szCs w:val="24"/>
          <w:lang w:eastAsia="en-US"/>
        </w:rPr>
        <w:t>Pressemitteilung</w:t>
      </w:r>
    </w:p>
    <w:p w14:paraId="69E80925" w14:textId="3337813B" w:rsidR="006A0F9D" w:rsidRPr="002950FC" w:rsidRDefault="00DA1609" w:rsidP="00500855">
      <w:pPr>
        <w:pStyle w:val="NurText"/>
        <w:spacing w:beforeAutospacing="0" w:afterAutospacing="0" w:line="360" w:lineRule="exact"/>
        <w:contextualSpacing/>
        <w:rPr>
          <w:rFonts w:ascii="SPD TheSans" w:hAnsi="SPD TheSans"/>
          <w:color w:val="000000"/>
          <w:lang w:eastAsia="en-US"/>
        </w:rPr>
      </w:pPr>
      <w:r>
        <w:rPr>
          <w:rFonts w:ascii="SPD 2002 TheSans" w:hAnsi="SPD 2002 TheSans"/>
          <w:b/>
          <w:bCs/>
          <w:color w:val="000000"/>
          <w:lang w:eastAsia="en-US"/>
        </w:rPr>
        <w:t xml:space="preserve">Mindestlohnerhöhung zum 1. Oktober </w:t>
      </w:r>
    </w:p>
    <w:p w14:paraId="3219790B" w14:textId="1C3C6C09" w:rsidR="00785D8C" w:rsidRDefault="006A0F9D" w:rsidP="00500855">
      <w:pPr>
        <w:pStyle w:val="NurText"/>
        <w:spacing w:beforeAutospacing="0" w:afterAutospacing="0" w:line="360" w:lineRule="exact"/>
        <w:contextualSpacing/>
        <w:rPr>
          <w:rFonts w:ascii="SPD 2002 TheSans" w:hAnsi="SPD 2002 TheSans"/>
          <w:b/>
          <w:bCs/>
          <w:color w:val="000000"/>
          <w:lang w:eastAsia="en-US"/>
        </w:rPr>
      </w:pPr>
      <w:r>
        <w:rPr>
          <w:rFonts w:ascii="SPD 2002 TheSans" w:hAnsi="SPD 2002 TheSans"/>
          <w:b/>
          <w:bCs/>
          <w:color w:val="000000"/>
          <w:lang w:eastAsia="en-US"/>
        </w:rPr>
        <w:t>Zusätzliche Entlastung in schwierigen Zeiten:</w:t>
      </w:r>
      <w:r w:rsidR="008B19C2">
        <w:rPr>
          <w:rFonts w:ascii="SPD 2002 TheSans" w:hAnsi="SPD 2002 TheSans"/>
          <w:b/>
          <w:bCs/>
          <w:color w:val="000000"/>
          <w:lang w:eastAsia="en-US"/>
        </w:rPr>
        <w:t xml:space="preserve"> SPD </w:t>
      </w:r>
      <w:r w:rsidR="008B19C2" w:rsidRPr="00563A73">
        <w:rPr>
          <w:rFonts w:ascii="SPD 2002 TheSans" w:hAnsi="SPD 2002 TheSans"/>
          <w:b/>
          <w:bCs/>
          <w:color w:val="FF0000"/>
          <w:lang w:eastAsia="en-US"/>
        </w:rPr>
        <w:t>[Ortsname]</w:t>
      </w:r>
      <w:r w:rsidR="008B19C2">
        <w:rPr>
          <w:rFonts w:ascii="SPD 2002 TheSans" w:hAnsi="SPD 2002 TheSans"/>
          <w:b/>
          <w:bCs/>
          <w:color w:val="000000"/>
          <w:lang w:eastAsia="en-US"/>
        </w:rPr>
        <w:t xml:space="preserve"> klärt </w:t>
      </w:r>
      <w:r w:rsidR="005109DF">
        <w:rPr>
          <w:rFonts w:ascii="SPD 2002 TheSans" w:hAnsi="SPD 2002 TheSans"/>
          <w:b/>
          <w:bCs/>
          <w:color w:val="000000"/>
          <w:lang w:eastAsia="en-US"/>
        </w:rPr>
        <w:t>über</w:t>
      </w:r>
      <w:r w:rsidR="006E17F4">
        <w:rPr>
          <w:rFonts w:ascii="SPD 2002 TheSans" w:hAnsi="SPD 2002 TheSans"/>
          <w:b/>
          <w:bCs/>
          <w:color w:val="000000"/>
          <w:lang w:eastAsia="en-US"/>
        </w:rPr>
        <w:t xml:space="preserve"> </w:t>
      </w:r>
      <w:r w:rsidR="002950FC">
        <w:rPr>
          <w:rFonts w:ascii="SPD 2002 TheSans" w:hAnsi="SPD 2002 TheSans"/>
          <w:b/>
          <w:bCs/>
          <w:color w:val="000000"/>
          <w:lang w:eastAsia="en-US"/>
        </w:rPr>
        <w:t>Mindestlohns</w:t>
      </w:r>
      <w:r w:rsidR="006E17F4">
        <w:rPr>
          <w:rFonts w:ascii="SPD 2002 TheSans" w:hAnsi="SPD 2002 TheSans"/>
          <w:b/>
          <w:bCs/>
          <w:color w:val="000000"/>
          <w:lang w:eastAsia="en-US"/>
        </w:rPr>
        <w:t>teigerung auf 12 Euro</w:t>
      </w:r>
      <w:r w:rsidR="005109DF">
        <w:rPr>
          <w:rFonts w:ascii="SPD 2002 TheSans" w:hAnsi="SPD 2002 TheSans"/>
          <w:b/>
          <w:bCs/>
          <w:color w:val="000000"/>
          <w:lang w:eastAsia="en-US"/>
        </w:rPr>
        <w:t xml:space="preserve"> auf</w:t>
      </w:r>
    </w:p>
    <w:p w14:paraId="75B1BE97" w14:textId="77777777" w:rsidR="00500855" w:rsidRDefault="00500855" w:rsidP="00500855">
      <w:pPr>
        <w:pStyle w:val="NurText"/>
        <w:spacing w:beforeAutospacing="0" w:afterAutospacing="0" w:line="360" w:lineRule="exact"/>
        <w:contextualSpacing/>
        <w:jc w:val="both"/>
        <w:rPr>
          <w:rFonts w:ascii="SPD TheSans" w:hAnsi="SPD TheSans"/>
          <w:color w:val="FF0000"/>
          <w:lang w:eastAsia="en-US"/>
        </w:rPr>
      </w:pPr>
      <w:r>
        <w:rPr>
          <w:rFonts w:ascii="SPD 2002 TheSans" w:hAnsi="SPD 2002 TheSans"/>
          <w:color w:val="000000"/>
          <w:lang w:eastAsia="en-US"/>
        </w:rPr>
        <w:t> </w:t>
      </w:r>
    </w:p>
    <w:p w14:paraId="41219C9B" w14:textId="21435B97" w:rsidR="00BF4151" w:rsidRDefault="00B86A11" w:rsidP="00D41E16">
      <w:pPr>
        <w:pStyle w:val="NurText"/>
        <w:spacing w:beforeAutospacing="0" w:afterAutospacing="0" w:line="360" w:lineRule="exact"/>
        <w:contextualSpacing/>
        <w:jc w:val="both"/>
        <w:rPr>
          <w:rFonts w:ascii="SPD 2002 TheSans" w:hAnsi="SPD 2002 TheSans"/>
          <w:color w:val="000000"/>
          <w:lang w:eastAsia="en-US"/>
        </w:rPr>
      </w:pPr>
      <w:r>
        <w:rPr>
          <w:rFonts w:ascii="SPD 2002 TheSans" w:hAnsi="SPD 2002 TheSans"/>
          <w:color w:val="000000"/>
          <w:lang w:eastAsia="en-US"/>
        </w:rPr>
        <w:t xml:space="preserve">Mit </w:t>
      </w:r>
      <w:r w:rsidR="00D43BD2">
        <w:rPr>
          <w:rFonts w:ascii="SPD 2002 TheSans" w:hAnsi="SPD 2002 TheSans"/>
          <w:color w:val="000000"/>
          <w:lang w:eastAsia="en-US"/>
        </w:rPr>
        <w:t xml:space="preserve">der Erhöhung des Mindestlohns zum 1. Oktober hat die SPD ein zentrales Wahlversprechen eingelöst. </w:t>
      </w:r>
      <w:r w:rsidR="0014088D">
        <w:rPr>
          <w:rFonts w:ascii="SPD 2002 TheSans" w:hAnsi="SPD 2002 TheSans"/>
          <w:color w:val="000000"/>
          <w:lang w:eastAsia="en-US"/>
        </w:rPr>
        <w:t xml:space="preserve">Die Lohnuntergrenze steigt von </w:t>
      </w:r>
      <w:r w:rsidR="005559EC">
        <w:rPr>
          <w:rFonts w:ascii="SPD 2002 TheSans" w:hAnsi="SPD 2002 TheSans"/>
          <w:color w:val="000000"/>
          <w:lang w:eastAsia="en-US"/>
        </w:rPr>
        <w:t xml:space="preserve">10,45 </w:t>
      </w:r>
      <w:r w:rsidR="00933CE2">
        <w:rPr>
          <w:rFonts w:ascii="SPD 2002 TheSans" w:hAnsi="SPD 2002 TheSans"/>
          <w:color w:val="000000"/>
          <w:lang w:eastAsia="en-US"/>
        </w:rPr>
        <w:t xml:space="preserve">auf 12 Euro. Dazu erklärt </w:t>
      </w:r>
      <w:r w:rsidR="00933CE2" w:rsidRPr="00D157A8">
        <w:rPr>
          <w:rFonts w:ascii="SPD 2002 TheSans" w:hAnsi="SPD 2002 TheSans"/>
          <w:color w:val="FF0000"/>
          <w:lang w:eastAsia="en-US"/>
        </w:rPr>
        <w:t>[</w:t>
      </w:r>
      <w:r w:rsidR="00D157A8" w:rsidRPr="00D157A8">
        <w:rPr>
          <w:rFonts w:ascii="SPD 2002 TheSans" w:hAnsi="SPD 2002 TheSans"/>
          <w:color w:val="FF0000"/>
          <w:lang w:eastAsia="en-US"/>
        </w:rPr>
        <w:t>Muster Name</w:t>
      </w:r>
      <w:r w:rsidR="00933CE2" w:rsidRPr="00D157A8">
        <w:rPr>
          <w:rFonts w:ascii="SPD 2002 TheSans" w:hAnsi="SPD 2002 TheSans"/>
          <w:color w:val="FF0000"/>
          <w:lang w:eastAsia="en-US"/>
        </w:rPr>
        <w:t>]</w:t>
      </w:r>
      <w:r w:rsidR="00933CE2">
        <w:rPr>
          <w:rFonts w:ascii="SPD 2002 TheSans" w:hAnsi="SPD 2002 TheSans"/>
          <w:color w:val="000000"/>
          <w:lang w:eastAsia="en-US"/>
        </w:rPr>
        <w:t xml:space="preserve">, Vorsitzender </w:t>
      </w:r>
      <w:r w:rsidR="00256FD5">
        <w:rPr>
          <w:rFonts w:ascii="SPD 2002 TheSans" w:hAnsi="SPD 2002 TheSans"/>
          <w:color w:val="000000"/>
          <w:lang w:eastAsia="en-US"/>
        </w:rPr>
        <w:t xml:space="preserve">der SPD </w:t>
      </w:r>
      <w:r w:rsidR="00256FD5" w:rsidRPr="00205E0F">
        <w:rPr>
          <w:rFonts w:ascii="SPD 2002 TheSans" w:hAnsi="SPD 2002 TheSans"/>
          <w:color w:val="FF0000"/>
          <w:lang w:eastAsia="en-US"/>
        </w:rPr>
        <w:t>[</w:t>
      </w:r>
      <w:r w:rsidR="00205E0F" w:rsidRPr="00205E0F">
        <w:rPr>
          <w:rFonts w:ascii="SPD 2002 TheSans" w:hAnsi="SPD 2002 TheSans"/>
          <w:color w:val="FF0000"/>
          <w:lang w:eastAsia="en-US"/>
        </w:rPr>
        <w:t>Ortsname</w:t>
      </w:r>
      <w:r w:rsidR="00256FD5" w:rsidRPr="00205E0F">
        <w:rPr>
          <w:rFonts w:ascii="SPD 2002 TheSans" w:hAnsi="SPD 2002 TheSans"/>
          <w:color w:val="FF0000"/>
          <w:lang w:eastAsia="en-US"/>
        </w:rPr>
        <w:t>]</w:t>
      </w:r>
      <w:r w:rsidR="00256FD5">
        <w:rPr>
          <w:rFonts w:ascii="SPD 2002 TheSans" w:hAnsi="SPD 2002 TheSans"/>
          <w:color w:val="000000"/>
          <w:lang w:eastAsia="en-US"/>
        </w:rPr>
        <w:t>: „</w:t>
      </w:r>
      <w:r w:rsidR="00B421A5">
        <w:rPr>
          <w:rFonts w:ascii="SPD 2002 TheSans" w:hAnsi="SPD 2002 TheSans"/>
          <w:color w:val="000000"/>
          <w:lang w:eastAsia="en-US"/>
        </w:rPr>
        <w:t xml:space="preserve">Die SPD hat geliefert. </w:t>
      </w:r>
      <w:r w:rsidR="00205E0F">
        <w:rPr>
          <w:rFonts w:ascii="SPD 2002 TheSans" w:hAnsi="SPD 2002 TheSans"/>
          <w:color w:val="000000"/>
          <w:lang w:eastAsia="en-US"/>
        </w:rPr>
        <w:t xml:space="preserve">Durch den höheren Mindestlohn haben Millionen Menschen ab Oktober mehr Geld in der Tasche. </w:t>
      </w:r>
      <w:r w:rsidR="00376F55">
        <w:rPr>
          <w:rFonts w:ascii="SPD 2002 TheSans" w:hAnsi="SPD 2002 TheSans"/>
          <w:color w:val="000000"/>
          <w:lang w:eastAsia="en-US"/>
        </w:rPr>
        <w:t xml:space="preserve">Das sind gute Nachrichten für </w:t>
      </w:r>
      <w:r w:rsidR="00491B2A">
        <w:rPr>
          <w:rFonts w:ascii="SPD 2002 TheSans" w:hAnsi="SPD 2002 TheSans"/>
          <w:color w:val="000000"/>
          <w:lang w:eastAsia="en-US"/>
        </w:rPr>
        <w:t>Arbeitnehmerinnen und Arbeitnehmer</w:t>
      </w:r>
      <w:r w:rsidR="00EB361D">
        <w:rPr>
          <w:rFonts w:ascii="SPD 2002 TheSans" w:hAnsi="SPD 2002 TheSans"/>
          <w:color w:val="000000"/>
          <w:lang w:eastAsia="en-US"/>
        </w:rPr>
        <w:t>.</w:t>
      </w:r>
      <w:r w:rsidR="00256FD5">
        <w:rPr>
          <w:rFonts w:ascii="SPD 2002 TheSans" w:hAnsi="SPD 2002 TheSans"/>
          <w:color w:val="000000"/>
          <w:lang w:eastAsia="en-US"/>
        </w:rPr>
        <w:t>“</w:t>
      </w:r>
      <w:r w:rsidR="005156C1">
        <w:rPr>
          <w:rFonts w:ascii="SPD 2002 TheSans" w:hAnsi="SPD 2002 TheSans"/>
          <w:color w:val="000000"/>
          <w:lang w:eastAsia="en-US"/>
        </w:rPr>
        <w:t xml:space="preserve"> </w:t>
      </w:r>
      <w:r w:rsidR="00A612C0">
        <w:rPr>
          <w:rFonts w:ascii="SPD 2002 TheSans" w:hAnsi="SPD 2002 TheSans"/>
          <w:color w:val="000000"/>
          <w:lang w:eastAsia="en-US"/>
        </w:rPr>
        <w:t xml:space="preserve">Der Kampf für den Mindestlohn sei </w:t>
      </w:r>
      <w:r w:rsidR="00D77DDC">
        <w:rPr>
          <w:rFonts w:ascii="SPD 2002 TheSans" w:hAnsi="SPD 2002 TheSans"/>
          <w:color w:val="000000"/>
          <w:lang w:eastAsia="en-US"/>
        </w:rPr>
        <w:t xml:space="preserve">wie ein roter Faden im Handeln der SPD. </w:t>
      </w:r>
      <w:r w:rsidR="005B65EB">
        <w:rPr>
          <w:rFonts w:ascii="SPD 2002 TheSans" w:hAnsi="SPD 2002 TheSans"/>
          <w:color w:val="000000"/>
          <w:lang w:eastAsia="en-US"/>
        </w:rPr>
        <w:t>Die SPD</w:t>
      </w:r>
      <w:r w:rsidR="00D242B5">
        <w:rPr>
          <w:rFonts w:ascii="SPD 2002 TheSans" w:hAnsi="SPD 2002 TheSans"/>
          <w:color w:val="000000"/>
          <w:lang w:eastAsia="en-US"/>
        </w:rPr>
        <w:t xml:space="preserve"> </w:t>
      </w:r>
      <w:r w:rsidR="00900D06">
        <w:rPr>
          <w:rFonts w:ascii="SPD 2002 TheSans" w:hAnsi="SPD 2002 TheSans"/>
          <w:color w:val="000000"/>
          <w:lang w:eastAsia="en-US"/>
        </w:rPr>
        <w:t xml:space="preserve">habe </w:t>
      </w:r>
      <w:r w:rsidR="000E6546">
        <w:rPr>
          <w:rFonts w:ascii="SPD 2002 TheSans" w:hAnsi="SPD 2002 TheSans"/>
          <w:color w:val="000000"/>
          <w:lang w:eastAsia="en-US"/>
        </w:rPr>
        <w:t>in</w:t>
      </w:r>
      <w:r w:rsidR="00900D06">
        <w:rPr>
          <w:rFonts w:ascii="SPD 2002 TheSans" w:hAnsi="SPD 2002 TheSans"/>
          <w:color w:val="000000"/>
          <w:lang w:eastAsia="en-US"/>
        </w:rPr>
        <w:t xml:space="preserve"> Wahlprogramm</w:t>
      </w:r>
      <w:r w:rsidR="000E6546">
        <w:rPr>
          <w:rFonts w:ascii="SPD 2002 TheSans" w:hAnsi="SPD 2002 TheSans"/>
          <w:color w:val="000000"/>
          <w:lang w:eastAsia="en-US"/>
        </w:rPr>
        <w:t xml:space="preserve">, Koalitionsvertrag und </w:t>
      </w:r>
      <w:r w:rsidR="00D65181">
        <w:rPr>
          <w:rFonts w:ascii="SPD 2002 TheSans" w:hAnsi="SPD 2002 TheSans"/>
          <w:color w:val="000000"/>
          <w:lang w:eastAsia="en-US"/>
        </w:rPr>
        <w:t xml:space="preserve">der Bundesregierung stets auf eine schnelle Umsetzung gedrängt, so </w:t>
      </w:r>
      <w:r w:rsidR="000C0B1A" w:rsidRPr="00D157A8">
        <w:rPr>
          <w:rFonts w:ascii="SPD 2002 TheSans" w:hAnsi="SPD 2002 TheSans"/>
          <w:color w:val="FF0000"/>
          <w:lang w:eastAsia="en-US"/>
        </w:rPr>
        <w:t>[Muster Name]</w:t>
      </w:r>
      <w:r w:rsidR="00D65181">
        <w:rPr>
          <w:rFonts w:ascii="SPD 2002 TheSans" w:hAnsi="SPD 2002 TheSans"/>
          <w:color w:val="000000"/>
          <w:lang w:eastAsia="en-US"/>
        </w:rPr>
        <w:t>.</w:t>
      </w:r>
    </w:p>
    <w:p w14:paraId="3C15DB63" w14:textId="2680A2F4" w:rsidR="00133A05" w:rsidRDefault="00B06B8E" w:rsidP="00D41E16">
      <w:pPr>
        <w:pStyle w:val="NurText"/>
        <w:spacing w:beforeAutospacing="0" w:afterAutospacing="0" w:line="360" w:lineRule="exact"/>
        <w:contextualSpacing/>
        <w:jc w:val="both"/>
        <w:rPr>
          <w:rFonts w:ascii="SPD 2002 TheSans" w:hAnsi="SPD 2002 TheSans"/>
          <w:color w:val="000000"/>
          <w:lang w:eastAsia="en-US"/>
        </w:rPr>
      </w:pPr>
      <w:r>
        <w:rPr>
          <w:rFonts w:ascii="SPD 2002 TheSans" w:hAnsi="SPD 2002 TheSans"/>
          <w:color w:val="000000"/>
          <w:lang w:eastAsia="en-US"/>
        </w:rPr>
        <w:t xml:space="preserve">Gerade jetzt zeige sich, wie wichtig </w:t>
      </w:r>
      <w:r w:rsidR="0030092F">
        <w:rPr>
          <w:rFonts w:ascii="SPD 2002 TheSans" w:hAnsi="SPD 2002 TheSans"/>
          <w:color w:val="000000"/>
          <w:lang w:eastAsia="en-US"/>
        </w:rPr>
        <w:t xml:space="preserve">es gewesen sei, eine deutliche Erhöhung durchzusetzen. </w:t>
      </w:r>
      <w:r w:rsidR="00F448AF">
        <w:rPr>
          <w:rFonts w:ascii="SPD 2002 TheSans" w:hAnsi="SPD 2002 TheSans"/>
          <w:color w:val="000000"/>
          <w:lang w:eastAsia="en-US"/>
        </w:rPr>
        <w:t xml:space="preserve">„Die hohe Inflation trifft </w:t>
      </w:r>
      <w:r w:rsidR="007A4AD6">
        <w:rPr>
          <w:rFonts w:ascii="SPD 2002 TheSans" w:hAnsi="SPD 2002 TheSans"/>
          <w:color w:val="000000"/>
          <w:lang w:eastAsia="en-US"/>
        </w:rPr>
        <w:t>besonders</w:t>
      </w:r>
      <w:r w:rsidR="00F448AF">
        <w:rPr>
          <w:rFonts w:ascii="SPD 2002 TheSans" w:hAnsi="SPD 2002 TheSans"/>
          <w:color w:val="000000"/>
          <w:lang w:eastAsia="en-US"/>
        </w:rPr>
        <w:t xml:space="preserve"> </w:t>
      </w:r>
      <w:r w:rsidR="00395D80">
        <w:rPr>
          <w:rFonts w:ascii="SPD 2002 TheSans" w:hAnsi="SPD 2002 TheSans"/>
          <w:color w:val="000000"/>
          <w:lang w:eastAsia="en-US"/>
        </w:rPr>
        <w:t xml:space="preserve">Menschen mit geringerem </w:t>
      </w:r>
      <w:r w:rsidR="00111114">
        <w:rPr>
          <w:rFonts w:ascii="SPD 2002 TheSans" w:hAnsi="SPD 2002 TheSans"/>
          <w:color w:val="000000"/>
          <w:lang w:eastAsia="en-US"/>
        </w:rPr>
        <w:t>Verdienst</w:t>
      </w:r>
      <w:r w:rsidR="007A4AD6">
        <w:rPr>
          <w:rFonts w:ascii="SPD 2002 TheSans" w:hAnsi="SPD 2002 TheSans"/>
          <w:color w:val="000000"/>
          <w:lang w:eastAsia="en-US"/>
        </w:rPr>
        <w:t xml:space="preserve"> hart</w:t>
      </w:r>
      <w:r w:rsidR="00395D80">
        <w:rPr>
          <w:rFonts w:ascii="SPD 2002 TheSans" w:hAnsi="SPD 2002 TheSans"/>
          <w:color w:val="000000"/>
          <w:lang w:eastAsia="en-US"/>
        </w:rPr>
        <w:t xml:space="preserve">. </w:t>
      </w:r>
      <w:r w:rsidR="007A2FF6">
        <w:rPr>
          <w:rFonts w:ascii="SPD 2002 TheSans" w:hAnsi="SPD 2002 TheSans"/>
          <w:color w:val="000000"/>
          <w:lang w:eastAsia="en-US"/>
        </w:rPr>
        <w:t xml:space="preserve">Sie müssen </w:t>
      </w:r>
      <w:r w:rsidR="00920331">
        <w:rPr>
          <w:rFonts w:ascii="SPD 2002 TheSans" w:hAnsi="SPD 2002 TheSans"/>
          <w:color w:val="000000"/>
          <w:lang w:eastAsia="en-US"/>
        </w:rPr>
        <w:t xml:space="preserve">immer größere Teile ihres </w:t>
      </w:r>
      <w:r w:rsidR="00111114">
        <w:rPr>
          <w:rFonts w:ascii="SPD 2002 TheSans" w:hAnsi="SPD 2002 TheSans"/>
          <w:color w:val="000000"/>
          <w:lang w:eastAsia="en-US"/>
        </w:rPr>
        <w:t xml:space="preserve">Einkommens </w:t>
      </w:r>
      <w:r w:rsidR="00F337B6">
        <w:rPr>
          <w:rFonts w:ascii="SPD 2002 TheSans" w:hAnsi="SPD 2002 TheSans"/>
          <w:color w:val="000000"/>
          <w:lang w:eastAsia="en-US"/>
        </w:rPr>
        <w:t xml:space="preserve">aufbringen, </w:t>
      </w:r>
      <w:r w:rsidR="004F3B2E">
        <w:rPr>
          <w:rFonts w:ascii="SPD 2002 TheSans" w:hAnsi="SPD 2002 TheSans"/>
          <w:color w:val="000000"/>
          <w:lang w:eastAsia="en-US"/>
        </w:rPr>
        <w:t xml:space="preserve">um die </w:t>
      </w:r>
      <w:r w:rsidR="00B265FF">
        <w:rPr>
          <w:rFonts w:ascii="SPD 2002 TheSans" w:hAnsi="SPD 2002 TheSans"/>
          <w:color w:val="000000"/>
          <w:lang w:eastAsia="en-US"/>
        </w:rPr>
        <w:t>Kosten des alltäglichen Lebens</w:t>
      </w:r>
      <w:r w:rsidR="001B3EC9">
        <w:rPr>
          <w:rFonts w:ascii="SPD 2002 TheSans" w:hAnsi="SPD 2002 TheSans"/>
          <w:color w:val="000000"/>
          <w:lang w:eastAsia="en-US"/>
        </w:rPr>
        <w:t xml:space="preserve"> abzudecken</w:t>
      </w:r>
      <w:r w:rsidR="00B265FF">
        <w:rPr>
          <w:rFonts w:ascii="SPD 2002 TheSans" w:hAnsi="SPD 2002 TheSans"/>
          <w:color w:val="000000"/>
          <w:lang w:eastAsia="en-US"/>
        </w:rPr>
        <w:t>“</w:t>
      </w:r>
      <w:r w:rsidR="00BE132A">
        <w:rPr>
          <w:rFonts w:ascii="SPD 2002 TheSans" w:hAnsi="SPD 2002 TheSans"/>
          <w:color w:val="000000"/>
          <w:lang w:eastAsia="en-US"/>
        </w:rPr>
        <w:t xml:space="preserve">, </w:t>
      </w:r>
      <w:r w:rsidR="005978E4">
        <w:rPr>
          <w:rFonts w:ascii="SPD 2002 TheSans" w:hAnsi="SPD 2002 TheSans"/>
          <w:color w:val="000000"/>
          <w:lang w:eastAsia="en-US"/>
        </w:rPr>
        <w:t xml:space="preserve">so </w:t>
      </w:r>
      <w:r w:rsidR="009121C3" w:rsidRPr="00D157A8">
        <w:rPr>
          <w:rFonts w:ascii="SPD 2002 TheSans" w:hAnsi="SPD 2002 TheSans"/>
          <w:color w:val="FF0000"/>
          <w:lang w:eastAsia="en-US"/>
        </w:rPr>
        <w:t>[Muster Name]</w:t>
      </w:r>
      <w:r w:rsidR="005978E4">
        <w:rPr>
          <w:rFonts w:ascii="SPD 2002 TheSans" w:hAnsi="SPD 2002 TheSans"/>
          <w:color w:val="000000"/>
          <w:lang w:eastAsia="en-US"/>
        </w:rPr>
        <w:t xml:space="preserve">. </w:t>
      </w:r>
      <w:r w:rsidR="00502C1A">
        <w:rPr>
          <w:rFonts w:ascii="SPD 2002 TheSans" w:hAnsi="SPD 2002 TheSans"/>
          <w:color w:val="000000"/>
          <w:lang w:eastAsia="en-US"/>
        </w:rPr>
        <w:t xml:space="preserve">Der Mindestlohn </w:t>
      </w:r>
      <w:r w:rsidR="00F20C51">
        <w:rPr>
          <w:rFonts w:ascii="SPD 2002 TheSans" w:hAnsi="SPD 2002 TheSans"/>
          <w:color w:val="000000"/>
          <w:lang w:eastAsia="en-US"/>
        </w:rPr>
        <w:t xml:space="preserve">sei ein Baustein, um die </w:t>
      </w:r>
      <w:r w:rsidR="00E0271E">
        <w:rPr>
          <w:rFonts w:ascii="SPD 2002 TheSans" w:hAnsi="SPD 2002 TheSans"/>
          <w:color w:val="000000"/>
          <w:lang w:eastAsia="en-US"/>
        </w:rPr>
        <w:t xml:space="preserve">Bürgerinnen und Bürger gegen </w:t>
      </w:r>
      <w:r w:rsidR="00374879">
        <w:rPr>
          <w:rFonts w:ascii="SPD 2002 TheSans" w:hAnsi="SPD 2002 TheSans"/>
          <w:color w:val="000000"/>
          <w:lang w:eastAsia="en-US"/>
        </w:rPr>
        <w:t xml:space="preserve">Preiserhöhungen zu schützen. </w:t>
      </w:r>
      <w:r w:rsidR="007B32FC">
        <w:rPr>
          <w:rFonts w:ascii="SPD 2002 TheSans" w:hAnsi="SPD 2002 TheSans"/>
          <w:color w:val="000000"/>
          <w:lang w:eastAsia="en-US"/>
        </w:rPr>
        <w:t xml:space="preserve">Zusammen </w:t>
      </w:r>
      <w:r w:rsidR="009C6C91">
        <w:rPr>
          <w:rFonts w:ascii="SPD 2002 TheSans" w:hAnsi="SPD 2002 TheSans"/>
          <w:color w:val="000000"/>
          <w:lang w:eastAsia="en-US"/>
        </w:rPr>
        <w:t>mit den Maßnahmen aus den Entla</w:t>
      </w:r>
      <w:r w:rsidR="00D23DA0">
        <w:rPr>
          <w:rFonts w:ascii="SPD 2002 TheSans" w:hAnsi="SPD 2002 TheSans"/>
          <w:color w:val="000000"/>
          <w:lang w:eastAsia="en-US"/>
        </w:rPr>
        <w:t xml:space="preserve">stungspaketen </w:t>
      </w:r>
      <w:r w:rsidR="00012771">
        <w:rPr>
          <w:rFonts w:ascii="SPD 2002 TheSans" w:hAnsi="SPD 2002 TheSans"/>
          <w:color w:val="000000"/>
          <w:lang w:eastAsia="en-US"/>
        </w:rPr>
        <w:t xml:space="preserve">ergäbe </w:t>
      </w:r>
      <w:r w:rsidR="005E7166">
        <w:rPr>
          <w:rFonts w:ascii="SPD 2002 TheSans" w:hAnsi="SPD 2002 TheSans"/>
          <w:color w:val="000000"/>
          <w:lang w:eastAsia="en-US"/>
        </w:rPr>
        <w:t xml:space="preserve">sich </w:t>
      </w:r>
      <w:r w:rsidR="00254D25">
        <w:rPr>
          <w:rFonts w:ascii="SPD 2002 TheSans" w:hAnsi="SPD 2002 TheSans"/>
          <w:color w:val="000000"/>
          <w:lang w:eastAsia="en-US"/>
        </w:rPr>
        <w:t>wirkungsvolle</w:t>
      </w:r>
      <w:r w:rsidR="005E7166">
        <w:rPr>
          <w:rFonts w:ascii="SPD 2002 TheSans" w:hAnsi="SPD 2002 TheSans"/>
          <w:color w:val="000000"/>
          <w:lang w:eastAsia="en-US"/>
        </w:rPr>
        <w:t xml:space="preserve"> Hilfe für die Menschen</w:t>
      </w:r>
      <w:r w:rsidR="00254D25">
        <w:rPr>
          <w:rFonts w:ascii="SPD 2002 TheSans" w:hAnsi="SPD 2002 TheSans"/>
          <w:color w:val="000000"/>
          <w:lang w:eastAsia="en-US"/>
        </w:rPr>
        <w:t xml:space="preserve">, </w:t>
      </w:r>
      <w:r w:rsidR="00DE5B86">
        <w:rPr>
          <w:rFonts w:ascii="SPD 2002 TheSans" w:hAnsi="SPD 2002 TheSans"/>
          <w:color w:val="000000"/>
          <w:lang w:eastAsia="en-US"/>
        </w:rPr>
        <w:t xml:space="preserve">führte </w:t>
      </w:r>
      <w:r w:rsidR="008D29D8" w:rsidRPr="00D157A8">
        <w:rPr>
          <w:rFonts w:ascii="SPD 2002 TheSans" w:hAnsi="SPD 2002 TheSans"/>
          <w:color w:val="FF0000"/>
          <w:lang w:eastAsia="en-US"/>
        </w:rPr>
        <w:t>[Muster Name]</w:t>
      </w:r>
      <w:r w:rsidR="00DE5B86">
        <w:rPr>
          <w:rFonts w:ascii="SPD 2002 TheSans" w:hAnsi="SPD 2002 TheSans"/>
          <w:color w:val="000000"/>
          <w:lang w:eastAsia="en-US"/>
        </w:rPr>
        <w:t xml:space="preserve"> aus. </w:t>
      </w:r>
      <w:r w:rsidR="00DE5B86" w:rsidRPr="00DE5B86">
        <w:rPr>
          <w:rFonts w:ascii="SPD 2002 TheSans" w:hAnsi="SPD 2002 TheSans"/>
          <w:color w:val="FF0000"/>
          <w:lang w:eastAsia="en-US"/>
        </w:rPr>
        <w:t>[Er/Sie]</w:t>
      </w:r>
      <w:r w:rsidR="000B1BA2">
        <w:rPr>
          <w:rFonts w:ascii="SPD 2002 TheSans" w:hAnsi="SPD 2002 TheSans"/>
          <w:color w:val="000000"/>
          <w:lang w:eastAsia="en-US"/>
        </w:rPr>
        <w:t xml:space="preserve"> </w:t>
      </w:r>
      <w:r w:rsidR="00DE5B86">
        <w:rPr>
          <w:rFonts w:ascii="SPD 2002 TheSans" w:hAnsi="SPD 2002 TheSans"/>
          <w:color w:val="000000"/>
          <w:lang w:eastAsia="en-US"/>
        </w:rPr>
        <w:t xml:space="preserve">verwies hierzu auf </w:t>
      </w:r>
      <w:r w:rsidR="003E37D9">
        <w:rPr>
          <w:rFonts w:ascii="SPD 2002 TheSans" w:hAnsi="SPD 2002 TheSans"/>
          <w:color w:val="000000"/>
          <w:lang w:eastAsia="en-US"/>
        </w:rPr>
        <w:t xml:space="preserve">die geplante Strompreisbremse, </w:t>
      </w:r>
      <w:r w:rsidR="00E412E4">
        <w:rPr>
          <w:rFonts w:ascii="SPD 2002 TheSans" w:hAnsi="SPD 2002 TheSans"/>
          <w:color w:val="000000"/>
          <w:lang w:eastAsia="en-US"/>
        </w:rPr>
        <w:t xml:space="preserve">die Energiepreispauschale </w:t>
      </w:r>
      <w:r w:rsidR="00176BB3">
        <w:rPr>
          <w:rFonts w:ascii="SPD 2002 TheSans" w:hAnsi="SPD 2002 TheSans"/>
          <w:color w:val="000000"/>
          <w:lang w:eastAsia="en-US"/>
        </w:rPr>
        <w:t xml:space="preserve">und </w:t>
      </w:r>
      <w:r w:rsidR="00C4413C">
        <w:rPr>
          <w:rFonts w:ascii="SPD 2002 TheSans" w:hAnsi="SPD 2002 TheSans"/>
          <w:color w:val="000000"/>
          <w:lang w:eastAsia="en-US"/>
        </w:rPr>
        <w:t xml:space="preserve">Steuerentlastungen für kleine und mittlere Einkommen. </w:t>
      </w:r>
    </w:p>
    <w:p w14:paraId="50D7DEB0" w14:textId="688E65B9" w:rsidR="000845F2" w:rsidRDefault="005A5B4B" w:rsidP="00D41E16">
      <w:pPr>
        <w:pStyle w:val="NurText"/>
        <w:spacing w:beforeAutospacing="0" w:afterAutospacing="0" w:line="360" w:lineRule="exact"/>
        <w:contextualSpacing/>
        <w:jc w:val="both"/>
        <w:rPr>
          <w:rFonts w:ascii="SPD 2002 TheSans" w:hAnsi="SPD 2002 TheSans"/>
          <w:color w:val="000000"/>
          <w:lang w:eastAsia="en-US"/>
        </w:rPr>
      </w:pPr>
      <w:r>
        <w:rPr>
          <w:rFonts w:ascii="SPD 2002 TheSans" w:hAnsi="SPD 2002 TheSans"/>
          <w:color w:val="000000"/>
          <w:lang w:eastAsia="en-US"/>
        </w:rPr>
        <w:t xml:space="preserve">Die Einführung des Mindestlohns sieht </w:t>
      </w:r>
      <w:r w:rsidR="008D29D8" w:rsidRPr="00D157A8">
        <w:rPr>
          <w:rFonts w:ascii="SPD 2002 TheSans" w:hAnsi="SPD 2002 TheSans"/>
          <w:color w:val="FF0000"/>
          <w:lang w:eastAsia="en-US"/>
        </w:rPr>
        <w:t>[Muster Name]</w:t>
      </w:r>
      <w:r w:rsidR="00AC4C56">
        <w:rPr>
          <w:rFonts w:ascii="SPD 2002 TheSans" w:hAnsi="SPD 2002 TheSans"/>
          <w:color w:val="000000"/>
          <w:lang w:eastAsia="en-US"/>
        </w:rPr>
        <w:t xml:space="preserve"> durchweg als Erfolgsprojekt. „Sorgen vor</w:t>
      </w:r>
      <w:r w:rsidR="00E010AF">
        <w:rPr>
          <w:rFonts w:ascii="SPD 2002 TheSans" w:hAnsi="SPD 2002 TheSans"/>
          <w:color w:val="000000"/>
          <w:lang w:eastAsia="en-US"/>
        </w:rPr>
        <w:t xml:space="preserve"> einem massiven Verlust von Arbeitsplätzen </w:t>
      </w:r>
      <w:r w:rsidR="001E176C">
        <w:rPr>
          <w:rFonts w:ascii="SPD 2002 TheSans" w:hAnsi="SPD 2002 TheSans"/>
          <w:color w:val="000000"/>
          <w:lang w:eastAsia="en-US"/>
        </w:rPr>
        <w:t xml:space="preserve">haben sich in der Vergangenheit als Angstmacherei erwiesen. </w:t>
      </w:r>
      <w:r w:rsidR="00C778A5">
        <w:rPr>
          <w:rFonts w:ascii="SPD 2002 TheSans" w:hAnsi="SPD 2002 TheSans"/>
          <w:color w:val="000000"/>
          <w:lang w:eastAsia="en-US"/>
        </w:rPr>
        <w:t xml:space="preserve">Stattdessen </w:t>
      </w:r>
      <w:r w:rsidR="001D3DB6">
        <w:rPr>
          <w:rFonts w:ascii="SPD 2002 TheSans" w:hAnsi="SPD 2002 TheSans"/>
          <w:color w:val="000000"/>
          <w:lang w:eastAsia="en-US"/>
        </w:rPr>
        <w:t xml:space="preserve">verhindert der Mindestlohn, dass Beschäftigte </w:t>
      </w:r>
      <w:r w:rsidR="00F602DD">
        <w:rPr>
          <w:rFonts w:ascii="SPD 2002 TheSans" w:hAnsi="SPD 2002 TheSans"/>
          <w:color w:val="000000"/>
          <w:lang w:eastAsia="en-US"/>
        </w:rPr>
        <w:t xml:space="preserve">mit Niedriglöhnen </w:t>
      </w:r>
      <w:r w:rsidR="00BC1CA2">
        <w:rPr>
          <w:rFonts w:ascii="SPD 2002 TheSans" w:hAnsi="SPD 2002 TheSans"/>
          <w:color w:val="000000"/>
          <w:lang w:eastAsia="en-US"/>
        </w:rPr>
        <w:t>abgespeist werden.</w:t>
      </w:r>
      <w:r w:rsidR="004A3C0C">
        <w:rPr>
          <w:rFonts w:ascii="SPD 2002 TheSans" w:hAnsi="SPD 2002 TheSans"/>
          <w:color w:val="000000"/>
          <w:lang w:eastAsia="en-US"/>
        </w:rPr>
        <w:t xml:space="preserve">“ </w:t>
      </w:r>
      <w:r w:rsidR="0049156E" w:rsidRPr="00D157A8">
        <w:rPr>
          <w:rFonts w:ascii="SPD 2002 TheSans" w:hAnsi="SPD 2002 TheSans"/>
          <w:color w:val="FF0000"/>
          <w:lang w:eastAsia="en-US"/>
        </w:rPr>
        <w:t>[Muster Name]</w:t>
      </w:r>
      <w:r w:rsidR="004A3C0C">
        <w:rPr>
          <w:rFonts w:ascii="SPD 2002 TheSans" w:hAnsi="SPD 2002 TheSans"/>
          <w:color w:val="000000"/>
          <w:lang w:eastAsia="en-US"/>
        </w:rPr>
        <w:t xml:space="preserve"> wies</w:t>
      </w:r>
      <w:r w:rsidR="00891CB2">
        <w:rPr>
          <w:rFonts w:ascii="SPD 2002 TheSans" w:hAnsi="SPD 2002 TheSans"/>
          <w:color w:val="000000"/>
          <w:lang w:eastAsia="en-US"/>
        </w:rPr>
        <w:t xml:space="preserve"> darauf</w:t>
      </w:r>
      <w:r w:rsidR="004A3C0C">
        <w:rPr>
          <w:rFonts w:ascii="SPD 2002 TheSans" w:hAnsi="SPD 2002 TheSans"/>
          <w:color w:val="000000"/>
          <w:lang w:eastAsia="en-US"/>
        </w:rPr>
        <w:t xml:space="preserve"> hin, dass </w:t>
      </w:r>
      <w:r w:rsidR="000845F2">
        <w:rPr>
          <w:rFonts w:ascii="SPD 2002 TheSans" w:hAnsi="SPD 2002 TheSans"/>
          <w:color w:val="000000"/>
          <w:lang w:eastAsia="en-US"/>
        </w:rPr>
        <w:t>die Lohnhöhe auch Ausdruck von Respekt und Wertschätzung sei</w:t>
      </w:r>
      <w:r w:rsidR="00BD2872">
        <w:rPr>
          <w:rFonts w:ascii="SPD 2002 TheSans" w:hAnsi="SPD 2002 TheSans"/>
          <w:color w:val="000000"/>
          <w:lang w:eastAsia="en-US"/>
        </w:rPr>
        <w:t>:</w:t>
      </w:r>
      <w:r w:rsidR="000845F2">
        <w:rPr>
          <w:rFonts w:ascii="SPD 2002 TheSans" w:hAnsi="SPD 2002 TheSans"/>
          <w:color w:val="000000"/>
          <w:lang w:eastAsia="en-US"/>
        </w:rPr>
        <w:t xml:space="preserve"> „</w:t>
      </w:r>
      <w:r w:rsidR="000720BC">
        <w:rPr>
          <w:rFonts w:ascii="SPD 2002 TheSans" w:hAnsi="SPD 2002 TheSans"/>
          <w:color w:val="000000"/>
          <w:lang w:eastAsia="en-US"/>
        </w:rPr>
        <w:t>Gute</w:t>
      </w:r>
      <w:r w:rsidR="000845F2">
        <w:rPr>
          <w:rFonts w:ascii="SPD 2002 TheSans" w:hAnsi="SPD 2002 TheSans"/>
          <w:color w:val="000000"/>
          <w:lang w:eastAsia="en-US"/>
        </w:rPr>
        <w:t xml:space="preserve"> Arbeit verdient einen fairen Lohn.</w:t>
      </w:r>
      <w:r w:rsidR="003762D1">
        <w:rPr>
          <w:rFonts w:ascii="SPD 2002 TheSans" w:hAnsi="SPD 2002 TheSans"/>
          <w:color w:val="000000"/>
          <w:lang w:eastAsia="en-US"/>
        </w:rPr>
        <w:t xml:space="preserve"> </w:t>
      </w:r>
      <w:r w:rsidR="000C0D37">
        <w:rPr>
          <w:rFonts w:ascii="SPD 2002 TheSans" w:hAnsi="SPD 2002 TheSans"/>
          <w:color w:val="000000"/>
          <w:lang w:eastAsia="en-US"/>
        </w:rPr>
        <w:t>Von 12 Euro Mindestlohn</w:t>
      </w:r>
      <w:r w:rsidR="003762D1">
        <w:rPr>
          <w:rFonts w:ascii="SPD 2002 TheSans" w:hAnsi="SPD 2002 TheSans"/>
          <w:color w:val="000000"/>
          <w:lang w:eastAsia="en-US"/>
        </w:rPr>
        <w:t xml:space="preserve"> profitieren besonders </w:t>
      </w:r>
      <w:r w:rsidR="00E91DD6">
        <w:rPr>
          <w:rFonts w:ascii="SPD 2002 TheSans" w:hAnsi="SPD 2002 TheSans"/>
          <w:color w:val="000000"/>
          <w:lang w:eastAsia="en-US"/>
        </w:rPr>
        <w:t xml:space="preserve">Frauen und Beschäftigte in Ostdeutschland, die häufiger </w:t>
      </w:r>
      <w:r w:rsidR="00CE718C">
        <w:rPr>
          <w:rFonts w:ascii="SPD 2002 TheSans" w:hAnsi="SPD 2002 TheSans"/>
          <w:color w:val="000000"/>
          <w:lang w:eastAsia="en-US"/>
        </w:rPr>
        <w:t xml:space="preserve">zu </w:t>
      </w:r>
      <w:r w:rsidR="00E91DD6">
        <w:rPr>
          <w:rFonts w:ascii="SPD 2002 TheSans" w:hAnsi="SPD 2002 TheSans"/>
          <w:color w:val="000000"/>
          <w:lang w:eastAsia="en-US"/>
        </w:rPr>
        <w:t>Niedrigl</w:t>
      </w:r>
      <w:r w:rsidR="00CE718C">
        <w:rPr>
          <w:rFonts w:ascii="SPD 2002 TheSans" w:hAnsi="SPD 2002 TheSans"/>
          <w:color w:val="000000"/>
          <w:lang w:eastAsia="en-US"/>
        </w:rPr>
        <w:t>ö</w:t>
      </w:r>
      <w:r w:rsidR="00E91DD6">
        <w:rPr>
          <w:rFonts w:ascii="SPD 2002 TheSans" w:hAnsi="SPD 2002 TheSans"/>
          <w:color w:val="000000"/>
          <w:lang w:eastAsia="en-US"/>
        </w:rPr>
        <w:t>hn</w:t>
      </w:r>
      <w:r w:rsidR="00CE718C">
        <w:rPr>
          <w:rFonts w:ascii="SPD 2002 TheSans" w:hAnsi="SPD 2002 TheSans"/>
          <w:color w:val="000000"/>
          <w:lang w:eastAsia="en-US"/>
        </w:rPr>
        <w:t>en</w:t>
      </w:r>
      <w:r w:rsidR="00E91DD6">
        <w:rPr>
          <w:rFonts w:ascii="SPD 2002 TheSans" w:hAnsi="SPD 2002 TheSans"/>
          <w:color w:val="000000"/>
          <w:lang w:eastAsia="en-US"/>
        </w:rPr>
        <w:t xml:space="preserve"> angestellt sind.</w:t>
      </w:r>
      <w:r w:rsidR="00326C55">
        <w:rPr>
          <w:rFonts w:ascii="SPD 2002 TheSans" w:hAnsi="SPD 2002 TheSans"/>
          <w:color w:val="000000"/>
          <w:lang w:eastAsia="en-US"/>
        </w:rPr>
        <w:t xml:space="preserve"> </w:t>
      </w:r>
      <w:r w:rsidR="000220EB">
        <w:rPr>
          <w:rFonts w:ascii="SPD 2002 TheSans" w:hAnsi="SPD 2002 TheSans"/>
          <w:color w:val="000000"/>
          <w:lang w:eastAsia="en-US"/>
        </w:rPr>
        <w:t>Die Erhöhung kommt genau da an, wo sie</w:t>
      </w:r>
      <w:r w:rsidR="00D56779">
        <w:rPr>
          <w:rFonts w:ascii="SPD 2002 TheSans" w:hAnsi="SPD 2002 TheSans"/>
          <w:color w:val="000000"/>
          <w:lang w:eastAsia="en-US"/>
        </w:rPr>
        <w:t xml:space="preserve"> dringend</w:t>
      </w:r>
      <w:r w:rsidR="000220EB">
        <w:rPr>
          <w:rFonts w:ascii="SPD 2002 TheSans" w:hAnsi="SPD 2002 TheSans"/>
          <w:color w:val="000000"/>
          <w:lang w:eastAsia="en-US"/>
        </w:rPr>
        <w:t xml:space="preserve"> </w:t>
      </w:r>
      <w:r w:rsidR="005533E5">
        <w:rPr>
          <w:rFonts w:ascii="SPD 2002 TheSans" w:hAnsi="SPD 2002 TheSans"/>
          <w:color w:val="000000"/>
          <w:lang w:eastAsia="en-US"/>
        </w:rPr>
        <w:t>notwendig ist</w:t>
      </w:r>
      <w:r w:rsidR="000845F2">
        <w:rPr>
          <w:rFonts w:ascii="SPD 2002 TheSans" w:hAnsi="SPD 2002 TheSans"/>
          <w:color w:val="000000"/>
          <w:lang w:eastAsia="en-US"/>
        </w:rPr>
        <w:t>“</w:t>
      </w:r>
      <w:r w:rsidR="000220EB">
        <w:rPr>
          <w:rFonts w:ascii="SPD 2002 TheSans" w:hAnsi="SPD 2002 TheSans"/>
          <w:color w:val="000000"/>
          <w:lang w:eastAsia="en-US"/>
        </w:rPr>
        <w:t xml:space="preserve">. </w:t>
      </w:r>
      <w:r w:rsidR="00691955">
        <w:rPr>
          <w:rFonts w:ascii="SPD 2002 TheSans" w:hAnsi="SPD 2002 TheSans"/>
          <w:color w:val="000000"/>
          <w:lang w:eastAsia="en-US"/>
        </w:rPr>
        <w:t xml:space="preserve"> </w:t>
      </w:r>
    </w:p>
    <w:p w14:paraId="4753DF5B" w14:textId="31D68861" w:rsidR="00940A3C" w:rsidRDefault="00940A3C" w:rsidP="00D41E16">
      <w:pPr>
        <w:pStyle w:val="NurText"/>
        <w:spacing w:beforeAutospacing="0" w:afterAutospacing="0" w:line="360" w:lineRule="exact"/>
        <w:contextualSpacing/>
        <w:jc w:val="both"/>
        <w:rPr>
          <w:rFonts w:ascii="SPD 2002 TheSans" w:hAnsi="SPD 2002 TheSans"/>
          <w:color w:val="000000"/>
          <w:lang w:eastAsia="en-US"/>
        </w:rPr>
      </w:pPr>
      <w:r>
        <w:rPr>
          <w:rFonts w:ascii="SPD 2002 TheSans" w:hAnsi="SPD 2002 TheSans"/>
          <w:color w:val="000000"/>
          <w:lang w:eastAsia="en-US"/>
        </w:rPr>
        <w:t xml:space="preserve">Im Zuge Mindestlohnerhöhung sucht die SPD </w:t>
      </w:r>
      <w:r w:rsidRPr="005533E5">
        <w:rPr>
          <w:rFonts w:ascii="SPD 2002 TheSans" w:hAnsi="SPD 2002 TheSans"/>
          <w:color w:val="FF0000"/>
          <w:lang w:eastAsia="en-US"/>
        </w:rPr>
        <w:t>[Ortsname]</w:t>
      </w:r>
      <w:r>
        <w:rPr>
          <w:rFonts w:ascii="SPD 2002 TheSans" w:hAnsi="SPD 2002 TheSans"/>
          <w:color w:val="000000"/>
          <w:lang w:eastAsia="en-US"/>
        </w:rPr>
        <w:t xml:space="preserve"> den Kontakt zu Bürgerinnen und Bürgern, um über Hintergründe und Auswirkungen </w:t>
      </w:r>
      <w:r w:rsidR="00CF3899">
        <w:rPr>
          <w:rFonts w:ascii="SPD 2002 TheSans" w:hAnsi="SPD 2002 TheSans"/>
          <w:color w:val="000000"/>
          <w:lang w:eastAsia="en-US"/>
        </w:rPr>
        <w:t>zu informieren</w:t>
      </w:r>
      <w:r>
        <w:rPr>
          <w:rFonts w:ascii="SPD 2002 TheSans" w:hAnsi="SPD 2002 TheSans"/>
          <w:color w:val="000000"/>
          <w:lang w:eastAsia="en-US"/>
        </w:rPr>
        <w:t xml:space="preserve">. </w:t>
      </w:r>
      <w:r w:rsidR="0069329E">
        <w:rPr>
          <w:rFonts w:ascii="SPD 2002 TheSans" w:hAnsi="SPD 2002 TheSans"/>
          <w:color w:val="000000"/>
          <w:lang w:eastAsia="en-US"/>
        </w:rPr>
        <w:t xml:space="preserve">Am </w:t>
      </w:r>
      <w:r w:rsidR="002B0840">
        <w:rPr>
          <w:rFonts w:ascii="SPD 2002 TheSans" w:hAnsi="SPD 2002 TheSans"/>
          <w:color w:val="000000"/>
          <w:lang w:eastAsia="en-US"/>
        </w:rPr>
        <w:t xml:space="preserve">1. Oktober </w:t>
      </w:r>
      <w:r w:rsidR="000A1F2B">
        <w:rPr>
          <w:rFonts w:ascii="SPD 2002 TheSans" w:hAnsi="SPD 2002 TheSans"/>
          <w:color w:val="000000"/>
          <w:lang w:eastAsia="en-US"/>
        </w:rPr>
        <w:t>verteilen</w:t>
      </w:r>
      <w:r w:rsidR="002B0840">
        <w:rPr>
          <w:rFonts w:ascii="SPD 2002 TheSans" w:hAnsi="SPD 2002 TheSans"/>
          <w:color w:val="000000"/>
          <w:lang w:eastAsia="en-US"/>
        </w:rPr>
        <w:t xml:space="preserve"> </w:t>
      </w:r>
      <w:r w:rsidR="002B0840" w:rsidRPr="005533E5">
        <w:rPr>
          <w:rFonts w:ascii="SPD 2002 TheSans" w:hAnsi="SPD 2002 TheSans"/>
          <w:color w:val="FF0000"/>
          <w:lang w:eastAsia="en-US"/>
        </w:rPr>
        <w:t>[</w:t>
      </w:r>
      <w:r w:rsidR="004046E3" w:rsidRPr="005533E5">
        <w:rPr>
          <w:rFonts w:ascii="SPD 2002 TheSans" w:hAnsi="SPD 2002 TheSans"/>
          <w:color w:val="FF0000"/>
          <w:lang w:eastAsia="en-US"/>
        </w:rPr>
        <w:t>Abgeordnete, Mitglieder</w:t>
      </w:r>
      <w:r w:rsidR="000A1F2B" w:rsidRPr="005533E5">
        <w:rPr>
          <w:rFonts w:ascii="SPD 2002 TheSans" w:hAnsi="SPD 2002 TheSans"/>
          <w:color w:val="FF0000"/>
          <w:lang w:eastAsia="en-US"/>
        </w:rPr>
        <w:t>]</w:t>
      </w:r>
      <w:r w:rsidR="000A1F2B">
        <w:rPr>
          <w:rFonts w:ascii="SPD 2002 TheSans" w:hAnsi="SPD 2002 TheSans"/>
          <w:color w:val="000000"/>
          <w:lang w:eastAsia="en-US"/>
        </w:rPr>
        <w:t xml:space="preserve"> </w:t>
      </w:r>
      <w:r w:rsidR="000462CF">
        <w:rPr>
          <w:rFonts w:ascii="SPD 2002 TheSans" w:hAnsi="SPD 2002 TheSans"/>
          <w:color w:val="000000"/>
          <w:lang w:eastAsia="en-US"/>
        </w:rPr>
        <w:t xml:space="preserve">in </w:t>
      </w:r>
      <w:r w:rsidR="000462CF" w:rsidRPr="005533E5">
        <w:rPr>
          <w:rFonts w:ascii="SPD 2002 TheSans" w:hAnsi="SPD 2002 TheSans"/>
          <w:color w:val="FF0000"/>
          <w:lang w:eastAsia="en-US"/>
        </w:rPr>
        <w:t>[Ort und Straße]</w:t>
      </w:r>
      <w:r w:rsidR="000462CF">
        <w:rPr>
          <w:rFonts w:ascii="SPD 2002 TheSans" w:hAnsi="SPD 2002 TheSans"/>
          <w:color w:val="000000"/>
          <w:lang w:eastAsia="en-US"/>
        </w:rPr>
        <w:t xml:space="preserve"> </w:t>
      </w:r>
      <w:r w:rsidR="0097733D">
        <w:rPr>
          <w:rFonts w:ascii="SPD 2002 TheSans" w:hAnsi="SPD 2002 TheSans"/>
          <w:color w:val="000000"/>
          <w:lang w:eastAsia="en-US"/>
        </w:rPr>
        <w:t xml:space="preserve">dazu </w:t>
      </w:r>
      <w:r w:rsidR="000A1F2B">
        <w:rPr>
          <w:rFonts w:ascii="SPD 2002 TheSans" w:hAnsi="SPD 2002 TheSans"/>
          <w:color w:val="000000"/>
          <w:lang w:eastAsia="en-US"/>
        </w:rPr>
        <w:t>Informationsmateri</w:t>
      </w:r>
      <w:r w:rsidR="000462CF">
        <w:rPr>
          <w:rFonts w:ascii="SPD 2002 TheSans" w:hAnsi="SPD 2002 TheSans"/>
          <w:color w:val="000000"/>
          <w:lang w:eastAsia="en-US"/>
        </w:rPr>
        <w:t xml:space="preserve">alien. </w:t>
      </w:r>
    </w:p>
    <w:p w14:paraId="62BAB7EC" w14:textId="76817088" w:rsidR="00EE4804" w:rsidRPr="007514BA" w:rsidRDefault="00340C04" w:rsidP="00D41E16">
      <w:pPr>
        <w:pStyle w:val="NurText"/>
        <w:spacing w:beforeAutospacing="0" w:afterAutospacing="0" w:line="360" w:lineRule="exact"/>
        <w:contextualSpacing/>
        <w:jc w:val="both"/>
        <w:rPr>
          <w:rFonts w:ascii="SPD 2002 TheSans" w:hAnsi="SPD 2002 TheSans"/>
          <w:color w:val="000000"/>
          <w:lang w:eastAsia="en-US"/>
        </w:rPr>
      </w:pPr>
      <w:r>
        <w:rPr>
          <w:rFonts w:ascii="SPD 2002 TheSans" w:hAnsi="SPD 2002 TheSans"/>
          <w:color w:val="000000"/>
          <w:lang w:eastAsia="en-US"/>
        </w:rPr>
        <w:t>Wenn</w:t>
      </w:r>
      <w:r w:rsidR="00192C46">
        <w:rPr>
          <w:rFonts w:ascii="SPD 2002 TheSans" w:hAnsi="SPD 2002 TheSans"/>
          <w:color w:val="000000"/>
          <w:lang w:eastAsia="en-US"/>
        </w:rPr>
        <w:t xml:space="preserve"> der Mindestlohn</w:t>
      </w:r>
      <w:r>
        <w:rPr>
          <w:rFonts w:ascii="SPD 2002 TheSans" w:hAnsi="SPD 2002 TheSans"/>
          <w:color w:val="000000"/>
          <w:lang w:eastAsia="en-US"/>
        </w:rPr>
        <w:t xml:space="preserve"> am 1. Oktober auf 12 Euro pro Stunde steigt, ist dies die zweite Erhöhung im Jahr 2022. </w:t>
      </w:r>
      <w:r w:rsidR="00392F68">
        <w:rPr>
          <w:rFonts w:ascii="SPD 2002 TheSans" w:hAnsi="SPD 2002 TheSans"/>
          <w:color w:val="000000"/>
          <w:lang w:eastAsia="en-US"/>
        </w:rPr>
        <w:t xml:space="preserve">Zum </w:t>
      </w:r>
      <w:r w:rsidR="000263E9">
        <w:rPr>
          <w:rFonts w:ascii="SPD 2002 TheSans" w:hAnsi="SPD 2002 TheSans"/>
          <w:color w:val="000000"/>
          <w:lang w:eastAsia="en-US"/>
        </w:rPr>
        <w:t xml:space="preserve">1. Juli </w:t>
      </w:r>
      <w:r w:rsidR="00F048AB">
        <w:rPr>
          <w:rFonts w:ascii="SPD 2002 TheSans" w:hAnsi="SPD 2002 TheSans"/>
          <w:color w:val="000000"/>
          <w:lang w:eastAsia="en-US"/>
        </w:rPr>
        <w:t xml:space="preserve">fand bereits eine Anhebung von </w:t>
      </w:r>
      <w:r w:rsidR="00E00CA4">
        <w:rPr>
          <w:rFonts w:ascii="SPD 2002 TheSans" w:hAnsi="SPD 2002 TheSans"/>
          <w:color w:val="000000"/>
          <w:lang w:eastAsia="en-US"/>
        </w:rPr>
        <w:t>9,82</w:t>
      </w:r>
      <w:r w:rsidR="0087550F">
        <w:rPr>
          <w:rFonts w:ascii="SPD 2002 TheSans" w:hAnsi="SPD 2002 TheSans"/>
          <w:color w:val="000000"/>
          <w:lang w:eastAsia="en-US"/>
        </w:rPr>
        <w:t xml:space="preserve"> </w:t>
      </w:r>
      <w:r w:rsidR="00F048AB">
        <w:rPr>
          <w:rFonts w:ascii="SPD 2002 TheSans" w:hAnsi="SPD 2002 TheSans"/>
          <w:color w:val="000000"/>
          <w:lang w:eastAsia="en-US"/>
        </w:rPr>
        <w:t>auf 10,45 Euro statt</w:t>
      </w:r>
      <w:r w:rsidR="00404869">
        <w:rPr>
          <w:rFonts w:ascii="SPD 2002 TheSans" w:hAnsi="SPD 2002 TheSans"/>
          <w:color w:val="000000"/>
          <w:lang w:eastAsia="en-US"/>
        </w:rPr>
        <w:t xml:space="preserve">. Damit </w:t>
      </w:r>
      <w:r w:rsidR="00335770">
        <w:rPr>
          <w:rFonts w:ascii="SPD 2002 TheSans" w:hAnsi="SPD 2002 TheSans"/>
          <w:color w:val="000000"/>
          <w:lang w:eastAsia="en-US"/>
        </w:rPr>
        <w:t>setzte</w:t>
      </w:r>
      <w:r w:rsidR="00647E26">
        <w:rPr>
          <w:rFonts w:ascii="SPD 2002 TheSans" w:hAnsi="SPD 2002 TheSans"/>
          <w:color w:val="000000"/>
          <w:lang w:eastAsia="en-US"/>
        </w:rPr>
        <w:t xml:space="preserve"> die Bundesregierung </w:t>
      </w:r>
      <w:r w:rsidR="00335770">
        <w:rPr>
          <w:rFonts w:ascii="SPD 2002 TheSans" w:hAnsi="SPD 2002 TheSans"/>
          <w:color w:val="000000"/>
          <w:lang w:eastAsia="en-US"/>
        </w:rPr>
        <w:t xml:space="preserve">die Beschlüsse </w:t>
      </w:r>
      <w:r w:rsidR="00583F12">
        <w:rPr>
          <w:rFonts w:ascii="SPD 2002 TheSans" w:hAnsi="SPD 2002 TheSans"/>
          <w:color w:val="000000"/>
          <w:lang w:eastAsia="en-US"/>
        </w:rPr>
        <w:t xml:space="preserve">der Mindestlohnkommission per Verordnung um. </w:t>
      </w:r>
      <w:r w:rsidR="008A337F">
        <w:rPr>
          <w:rFonts w:ascii="SPD 2002 TheSans" w:hAnsi="SPD 2002 TheSans"/>
          <w:color w:val="000000"/>
          <w:lang w:eastAsia="en-US"/>
        </w:rPr>
        <w:t xml:space="preserve">Zusätzlich </w:t>
      </w:r>
      <w:r w:rsidR="00D4267B">
        <w:rPr>
          <w:rFonts w:ascii="SPD 2002 TheSans" w:hAnsi="SPD 2002 TheSans"/>
          <w:color w:val="000000"/>
          <w:lang w:eastAsia="en-US"/>
        </w:rPr>
        <w:t>haben</w:t>
      </w:r>
      <w:r w:rsidR="00300358">
        <w:rPr>
          <w:rFonts w:ascii="SPD 2002 TheSans" w:hAnsi="SPD 2002 TheSans"/>
          <w:color w:val="000000"/>
          <w:lang w:eastAsia="en-US"/>
        </w:rPr>
        <w:t xml:space="preserve"> die </w:t>
      </w:r>
      <w:r w:rsidR="004B28EA">
        <w:rPr>
          <w:rFonts w:ascii="SPD 2002 TheSans" w:hAnsi="SPD 2002 TheSans"/>
          <w:color w:val="000000"/>
          <w:lang w:eastAsia="en-US"/>
        </w:rPr>
        <w:t>Parteien der Ampel-Koalition</w:t>
      </w:r>
      <w:r w:rsidR="00D4267B">
        <w:rPr>
          <w:rFonts w:ascii="SPD 2002 TheSans" w:hAnsi="SPD 2002 TheSans"/>
          <w:color w:val="000000"/>
          <w:lang w:eastAsia="en-US"/>
        </w:rPr>
        <w:t xml:space="preserve"> </w:t>
      </w:r>
      <w:r w:rsidR="00B7448D">
        <w:rPr>
          <w:rFonts w:ascii="SPD 2002 TheSans" w:hAnsi="SPD 2002 TheSans"/>
          <w:color w:val="000000"/>
          <w:lang w:eastAsia="en-US"/>
        </w:rPr>
        <w:t xml:space="preserve">vereinbart, </w:t>
      </w:r>
      <w:r w:rsidR="000D1948">
        <w:rPr>
          <w:rFonts w:ascii="SPD 2002 TheSans" w:hAnsi="SPD 2002 TheSans"/>
          <w:color w:val="000000"/>
          <w:lang w:eastAsia="en-US"/>
        </w:rPr>
        <w:t xml:space="preserve">die Lohnuntergrenze </w:t>
      </w:r>
      <w:r w:rsidR="00300358">
        <w:rPr>
          <w:rFonts w:ascii="SPD 2002 TheSans" w:hAnsi="SPD 2002 TheSans"/>
          <w:color w:val="000000"/>
          <w:lang w:eastAsia="en-US"/>
        </w:rPr>
        <w:t>einmalig</w:t>
      </w:r>
      <w:r w:rsidR="00D85CAC">
        <w:rPr>
          <w:rFonts w:ascii="SPD 2002 TheSans" w:hAnsi="SPD 2002 TheSans"/>
          <w:color w:val="000000"/>
          <w:lang w:eastAsia="en-US"/>
        </w:rPr>
        <w:t xml:space="preserve"> per Gesetz</w:t>
      </w:r>
      <w:r w:rsidR="00300358">
        <w:rPr>
          <w:rFonts w:ascii="SPD 2002 TheSans" w:hAnsi="SPD 2002 TheSans"/>
          <w:color w:val="000000"/>
          <w:lang w:eastAsia="en-US"/>
        </w:rPr>
        <w:t xml:space="preserve"> </w:t>
      </w:r>
      <w:r w:rsidR="000D1948">
        <w:rPr>
          <w:rFonts w:ascii="SPD 2002 TheSans" w:hAnsi="SPD 2002 TheSans"/>
          <w:color w:val="000000"/>
          <w:lang w:eastAsia="en-US"/>
        </w:rPr>
        <w:t xml:space="preserve">auf 12 Euro </w:t>
      </w:r>
      <w:r w:rsidR="00CB290C">
        <w:rPr>
          <w:rFonts w:ascii="SPD 2002 TheSans" w:hAnsi="SPD 2002 TheSans"/>
          <w:color w:val="000000"/>
          <w:lang w:eastAsia="en-US"/>
        </w:rPr>
        <w:t>anzuheben</w:t>
      </w:r>
      <w:r w:rsidR="00C262C9">
        <w:rPr>
          <w:rFonts w:ascii="SPD 2002 TheSans" w:hAnsi="SPD 2002 TheSans"/>
          <w:color w:val="000000"/>
          <w:lang w:eastAsia="en-US"/>
        </w:rPr>
        <w:t xml:space="preserve">. </w:t>
      </w:r>
      <w:r w:rsidR="00691955">
        <w:rPr>
          <w:rFonts w:ascii="SPD 2002 TheSans" w:hAnsi="SPD 2002 TheSans"/>
          <w:color w:val="000000"/>
          <w:lang w:eastAsia="en-US"/>
        </w:rPr>
        <w:t>Dies</w:t>
      </w:r>
      <w:r w:rsidR="00C262C9">
        <w:rPr>
          <w:rFonts w:ascii="SPD 2002 TheSans" w:hAnsi="SPD 2002 TheSans"/>
          <w:color w:val="000000"/>
          <w:lang w:eastAsia="en-US"/>
        </w:rPr>
        <w:t xml:space="preserve"> hat der Bundestag </w:t>
      </w:r>
      <w:r w:rsidR="00C57BFE">
        <w:rPr>
          <w:rFonts w:ascii="SPD 2002 TheSans" w:hAnsi="SPD 2002 TheSans"/>
          <w:color w:val="000000"/>
          <w:lang w:eastAsia="en-US"/>
        </w:rPr>
        <w:t xml:space="preserve">am </w:t>
      </w:r>
      <w:r w:rsidR="00C57BFE">
        <w:rPr>
          <w:rFonts w:ascii="SPD 2002 TheSans" w:hAnsi="SPD 2002 TheSans"/>
          <w:color w:val="000000"/>
          <w:lang w:eastAsia="en-US"/>
        </w:rPr>
        <w:lastRenderedPageBreak/>
        <w:t xml:space="preserve">3. Juli beschlossen. </w:t>
      </w:r>
      <w:r w:rsidR="006D61AF">
        <w:rPr>
          <w:rFonts w:ascii="SPD 2002 TheSans" w:hAnsi="SPD 2002 TheSans"/>
          <w:color w:val="000000"/>
          <w:lang w:eastAsia="en-US"/>
        </w:rPr>
        <w:t xml:space="preserve">Künftige Anpassungen </w:t>
      </w:r>
      <w:r w:rsidR="00D4693D">
        <w:rPr>
          <w:rFonts w:ascii="SPD 2002 TheSans" w:hAnsi="SPD 2002 TheSans"/>
          <w:color w:val="000000"/>
          <w:lang w:eastAsia="en-US"/>
        </w:rPr>
        <w:t xml:space="preserve">erfolgen auf Vorschlag der </w:t>
      </w:r>
      <w:r w:rsidR="007A0180">
        <w:rPr>
          <w:rFonts w:ascii="SPD 2002 TheSans" w:hAnsi="SPD 2002 TheSans"/>
          <w:color w:val="000000"/>
          <w:lang w:eastAsia="en-US"/>
        </w:rPr>
        <w:t xml:space="preserve">Mindestlohnkommission. </w:t>
      </w:r>
    </w:p>
    <w:sectPr w:rsidR="00EE4804" w:rsidRPr="007514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D TheSans">
    <w:altName w:val="TheSansOsF Light"/>
    <w:charset w:val="00"/>
    <w:family w:val="swiss"/>
    <w:pitch w:val="variable"/>
    <w:sig w:usb0="00000001" w:usb1="5000200B" w:usb2="00000000" w:usb3="00000000" w:csb0="00000093" w:csb1="00000000"/>
  </w:font>
  <w:font w:name="SPD 2002 TheSans">
    <w:altName w:val="Calibri"/>
    <w:panose1 w:val="020B0503040303060204"/>
    <w:charset w:val="00"/>
    <w:family w:val="swiss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55"/>
    <w:rsid w:val="00012771"/>
    <w:rsid w:val="000220EB"/>
    <w:rsid w:val="000263E9"/>
    <w:rsid w:val="00041BAC"/>
    <w:rsid w:val="00043004"/>
    <w:rsid w:val="000462CF"/>
    <w:rsid w:val="000720BC"/>
    <w:rsid w:val="000845F2"/>
    <w:rsid w:val="000A1F2B"/>
    <w:rsid w:val="000B1BA2"/>
    <w:rsid w:val="000C0B1A"/>
    <w:rsid w:val="000C0D37"/>
    <w:rsid w:val="000D1948"/>
    <w:rsid w:val="000E5864"/>
    <w:rsid w:val="000E6546"/>
    <w:rsid w:val="00111114"/>
    <w:rsid w:val="00133A05"/>
    <w:rsid w:val="0014088D"/>
    <w:rsid w:val="00141769"/>
    <w:rsid w:val="00141ECA"/>
    <w:rsid w:val="00171AD9"/>
    <w:rsid w:val="00176BB3"/>
    <w:rsid w:val="0018154F"/>
    <w:rsid w:val="00186231"/>
    <w:rsid w:val="00192C46"/>
    <w:rsid w:val="001B04C5"/>
    <w:rsid w:val="001B3EC9"/>
    <w:rsid w:val="001B6606"/>
    <w:rsid w:val="001D3DB6"/>
    <w:rsid w:val="001E176C"/>
    <w:rsid w:val="00205E0F"/>
    <w:rsid w:val="0022587D"/>
    <w:rsid w:val="00254D25"/>
    <w:rsid w:val="00255AC3"/>
    <w:rsid w:val="00256FD5"/>
    <w:rsid w:val="00263EE3"/>
    <w:rsid w:val="002722D6"/>
    <w:rsid w:val="00280470"/>
    <w:rsid w:val="0028521A"/>
    <w:rsid w:val="00293B21"/>
    <w:rsid w:val="002950FC"/>
    <w:rsid w:val="002B0840"/>
    <w:rsid w:val="002D1570"/>
    <w:rsid w:val="00300358"/>
    <w:rsid w:val="0030092F"/>
    <w:rsid w:val="00313CE9"/>
    <w:rsid w:val="00326C55"/>
    <w:rsid w:val="00335770"/>
    <w:rsid w:val="00340C04"/>
    <w:rsid w:val="00374879"/>
    <w:rsid w:val="003762D1"/>
    <w:rsid w:val="00376F55"/>
    <w:rsid w:val="00392F68"/>
    <w:rsid w:val="00395D80"/>
    <w:rsid w:val="003B0C2A"/>
    <w:rsid w:val="003B41AB"/>
    <w:rsid w:val="003E37D9"/>
    <w:rsid w:val="004046E3"/>
    <w:rsid w:val="00404869"/>
    <w:rsid w:val="00411CFE"/>
    <w:rsid w:val="00430024"/>
    <w:rsid w:val="0043147F"/>
    <w:rsid w:val="00441390"/>
    <w:rsid w:val="00441F80"/>
    <w:rsid w:val="00445339"/>
    <w:rsid w:val="004565D3"/>
    <w:rsid w:val="00465A3E"/>
    <w:rsid w:val="00475CA7"/>
    <w:rsid w:val="00481D0A"/>
    <w:rsid w:val="0049156E"/>
    <w:rsid w:val="00491B2A"/>
    <w:rsid w:val="004A3C0C"/>
    <w:rsid w:val="004B28EA"/>
    <w:rsid w:val="004B67A2"/>
    <w:rsid w:val="004D4241"/>
    <w:rsid w:val="004E5CB5"/>
    <w:rsid w:val="004F3B2E"/>
    <w:rsid w:val="004F69CB"/>
    <w:rsid w:val="00500855"/>
    <w:rsid w:val="00502C1A"/>
    <w:rsid w:val="005109DF"/>
    <w:rsid w:val="00514BE9"/>
    <w:rsid w:val="005156C1"/>
    <w:rsid w:val="00535D7D"/>
    <w:rsid w:val="0054079A"/>
    <w:rsid w:val="005533E5"/>
    <w:rsid w:val="005559EC"/>
    <w:rsid w:val="00563A73"/>
    <w:rsid w:val="00583F12"/>
    <w:rsid w:val="0059576B"/>
    <w:rsid w:val="005978E4"/>
    <w:rsid w:val="005A5B4B"/>
    <w:rsid w:val="005B65EB"/>
    <w:rsid w:val="005C5945"/>
    <w:rsid w:val="005E7166"/>
    <w:rsid w:val="0060467E"/>
    <w:rsid w:val="0061644A"/>
    <w:rsid w:val="00646725"/>
    <w:rsid w:val="00647E26"/>
    <w:rsid w:val="006541F1"/>
    <w:rsid w:val="00691955"/>
    <w:rsid w:val="0069329E"/>
    <w:rsid w:val="006A0F9D"/>
    <w:rsid w:val="006D61AF"/>
    <w:rsid w:val="006D732C"/>
    <w:rsid w:val="006E17F4"/>
    <w:rsid w:val="00744585"/>
    <w:rsid w:val="007514BA"/>
    <w:rsid w:val="00785D8C"/>
    <w:rsid w:val="007A0180"/>
    <w:rsid w:val="007A2FF6"/>
    <w:rsid w:val="007A4AD6"/>
    <w:rsid w:val="007A7EDB"/>
    <w:rsid w:val="007B32FC"/>
    <w:rsid w:val="007C19D4"/>
    <w:rsid w:val="007C3561"/>
    <w:rsid w:val="007E2FC5"/>
    <w:rsid w:val="008177E5"/>
    <w:rsid w:val="00822908"/>
    <w:rsid w:val="008572B5"/>
    <w:rsid w:val="0087267E"/>
    <w:rsid w:val="008737DF"/>
    <w:rsid w:val="0087550F"/>
    <w:rsid w:val="00891CB2"/>
    <w:rsid w:val="008A17AC"/>
    <w:rsid w:val="008A337F"/>
    <w:rsid w:val="008B12BA"/>
    <w:rsid w:val="008B19C2"/>
    <w:rsid w:val="008D29D8"/>
    <w:rsid w:val="008E3903"/>
    <w:rsid w:val="008E571D"/>
    <w:rsid w:val="0090076D"/>
    <w:rsid w:val="00900D06"/>
    <w:rsid w:val="00906993"/>
    <w:rsid w:val="009121C3"/>
    <w:rsid w:val="00920331"/>
    <w:rsid w:val="00933CE2"/>
    <w:rsid w:val="00940669"/>
    <w:rsid w:val="00940A3C"/>
    <w:rsid w:val="0097733D"/>
    <w:rsid w:val="009A72B5"/>
    <w:rsid w:val="009B24C2"/>
    <w:rsid w:val="009C6C91"/>
    <w:rsid w:val="009C7A24"/>
    <w:rsid w:val="009D4B40"/>
    <w:rsid w:val="00A11851"/>
    <w:rsid w:val="00A25E0C"/>
    <w:rsid w:val="00A340AD"/>
    <w:rsid w:val="00A36A81"/>
    <w:rsid w:val="00A41C9F"/>
    <w:rsid w:val="00A612C0"/>
    <w:rsid w:val="00A74A85"/>
    <w:rsid w:val="00A8530C"/>
    <w:rsid w:val="00A97140"/>
    <w:rsid w:val="00AB0299"/>
    <w:rsid w:val="00AB40FD"/>
    <w:rsid w:val="00AC4C56"/>
    <w:rsid w:val="00AE0298"/>
    <w:rsid w:val="00AF7644"/>
    <w:rsid w:val="00B06B8E"/>
    <w:rsid w:val="00B22FD9"/>
    <w:rsid w:val="00B265FF"/>
    <w:rsid w:val="00B421A5"/>
    <w:rsid w:val="00B47D5A"/>
    <w:rsid w:val="00B545D2"/>
    <w:rsid w:val="00B55E97"/>
    <w:rsid w:val="00B56239"/>
    <w:rsid w:val="00B7448D"/>
    <w:rsid w:val="00B81B38"/>
    <w:rsid w:val="00B86A11"/>
    <w:rsid w:val="00BA0AA5"/>
    <w:rsid w:val="00BA39A5"/>
    <w:rsid w:val="00BC1CA2"/>
    <w:rsid w:val="00BD2872"/>
    <w:rsid w:val="00BD6CA1"/>
    <w:rsid w:val="00BE132A"/>
    <w:rsid w:val="00BF4151"/>
    <w:rsid w:val="00C262C9"/>
    <w:rsid w:val="00C4413C"/>
    <w:rsid w:val="00C57BFE"/>
    <w:rsid w:val="00C77832"/>
    <w:rsid w:val="00C778A5"/>
    <w:rsid w:val="00C92C69"/>
    <w:rsid w:val="00CA245E"/>
    <w:rsid w:val="00CB290C"/>
    <w:rsid w:val="00CC7C0A"/>
    <w:rsid w:val="00CE718C"/>
    <w:rsid w:val="00CF3899"/>
    <w:rsid w:val="00D12D3A"/>
    <w:rsid w:val="00D13AAF"/>
    <w:rsid w:val="00D14A8C"/>
    <w:rsid w:val="00D157A8"/>
    <w:rsid w:val="00D22365"/>
    <w:rsid w:val="00D223CC"/>
    <w:rsid w:val="00D23DA0"/>
    <w:rsid w:val="00D242B5"/>
    <w:rsid w:val="00D41E16"/>
    <w:rsid w:val="00D4267B"/>
    <w:rsid w:val="00D43BD2"/>
    <w:rsid w:val="00D4693D"/>
    <w:rsid w:val="00D5640D"/>
    <w:rsid w:val="00D56779"/>
    <w:rsid w:val="00D65181"/>
    <w:rsid w:val="00D77DDC"/>
    <w:rsid w:val="00D85CAC"/>
    <w:rsid w:val="00DA1609"/>
    <w:rsid w:val="00DB552F"/>
    <w:rsid w:val="00DE5B86"/>
    <w:rsid w:val="00E00CA4"/>
    <w:rsid w:val="00E010AF"/>
    <w:rsid w:val="00E0271E"/>
    <w:rsid w:val="00E256E8"/>
    <w:rsid w:val="00E32D4F"/>
    <w:rsid w:val="00E3556D"/>
    <w:rsid w:val="00E412E4"/>
    <w:rsid w:val="00E45B52"/>
    <w:rsid w:val="00E543A9"/>
    <w:rsid w:val="00E770A3"/>
    <w:rsid w:val="00E84038"/>
    <w:rsid w:val="00E91DD6"/>
    <w:rsid w:val="00EA73A6"/>
    <w:rsid w:val="00EB16B2"/>
    <w:rsid w:val="00EB361D"/>
    <w:rsid w:val="00EC11F5"/>
    <w:rsid w:val="00EC7814"/>
    <w:rsid w:val="00EE4804"/>
    <w:rsid w:val="00EE5830"/>
    <w:rsid w:val="00EF02AB"/>
    <w:rsid w:val="00EF7EB5"/>
    <w:rsid w:val="00F048AB"/>
    <w:rsid w:val="00F06EEC"/>
    <w:rsid w:val="00F20C51"/>
    <w:rsid w:val="00F26601"/>
    <w:rsid w:val="00F30B3A"/>
    <w:rsid w:val="00F337B6"/>
    <w:rsid w:val="00F42B60"/>
    <w:rsid w:val="00F448AF"/>
    <w:rsid w:val="00F602DD"/>
    <w:rsid w:val="00F73701"/>
    <w:rsid w:val="00F867C4"/>
    <w:rsid w:val="00FA17EC"/>
    <w:rsid w:val="00FB3CBC"/>
    <w:rsid w:val="00FB7BAC"/>
    <w:rsid w:val="00FD526B"/>
    <w:rsid w:val="00FE4E59"/>
    <w:rsid w:val="00FE5097"/>
    <w:rsid w:val="00FE7766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F3CC"/>
  <w15:chartTrackingRefBased/>
  <w15:docId w15:val="{14541176-6863-4183-9DA8-CC7FE195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0855"/>
    <w:pPr>
      <w:spacing w:after="0" w:line="240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008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urTextZchn">
    <w:name w:val="Nur Text Zchn"/>
    <w:basedOn w:val="Absatz-Standardschriftart"/>
    <w:link w:val="NurText"/>
    <w:uiPriority w:val="99"/>
    <w:rsid w:val="00500855"/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00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Seyferth, Jonas</dc:creator>
  <cp:keywords/>
  <dc:description/>
  <cp:lastModifiedBy>Gregor, Christiane</cp:lastModifiedBy>
  <cp:revision>2</cp:revision>
  <dcterms:created xsi:type="dcterms:W3CDTF">2022-09-26T09:18:00Z</dcterms:created>
  <dcterms:modified xsi:type="dcterms:W3CDTF">2022-09-26T09:18:00Z</dcterms:modified>
</cp:coreProperties>
</file>